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64C26"/>
    <w:multiLevelType w:val="singleLevel"/>
    <w:tmpl w:val="04264C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25105;&#30340;&#25991;&#26723;\WeChat%20Files\chanzhu722\FileStorage\File\2020-05\&#35810;&#20215;&#20989;&#65288;&#25438;&#40060;&#27827;&#27745;&#27700;&#22788;&#29702;&#21378;&#22312;&#32447;&#30417;&#27979;&#25151;&#21450;&#24052;&#27663;&#27133;&#25913;&#36896;&#65289;(1).docx" TargetMode="External"/></Relationships>
</file>